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63D32842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4E66D3">
        <w:rPr>
          <w:rFonts w:ascii="Cambria" w:hAnsi="Cambria"/>
          <w:b/>
          <w:bCs/>
        </w:rPr>
        <w:t>potwierdzającego, że wykonawca nie podlega wykluczeniu</w:t>
      </w:r>
    </w:p>
    <w:p w14:paraId="41AE1EBB" w14:textId="6FDA2C0C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C94D7E">
        <w:rPr>
          <w:rFonts w:ascii="Cambria" w:hAnsi="Cambria"/>
          <w:b/>
        </w:rPr>
        <w:t>4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4E66D3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4E66D3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5C354A4" w14:textId="4192EA9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C3ED350" w14:textId="513D74D6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DB8083D" w14:textId="5820E57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1104095" w14:textId="77777777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53D60E3E" w14:textId="77777777" w:rsidR="00C94D7E" w:rsidRPr="004E66D3" w:rsidRDefault="00C94D7E" w:rsidP="00C94D7E">
      <w:pPr>
        <w:pStyle w:val="NormalnyWeb"/>
        <w:spacing w:before="0" w:after="0"/>
        <w:jc w:val="both"/>
        <w:rPr>
          <w:rFonts w:ascii="Cambria" w:hAnsi="Cambria"/>
        </w:rPr>
      </w:pPr>
      <w:r w:rsidRPr="004E66D3">
        <w:rPr>
          <w:rFonts w:ascii="Cambria" w:hAnsi="Cambria"/>
        </w:rPr>
        <w:t>Na potrzeby postępowania o udzielenie zamówienia publicznego którego przedmiotem jest: (</w:t>
      </w:r>
      <w:r w:rsidRPr="004E66D3">
        <w:t>skreślić te których oferta nie dotyczy)</w:t>
      </w:r>
    </w:p>
    <w:p w14:paraId="55ED54F6" w14:textId="77777777" w:rsidR="00C94D7E" w:rsidRPr="004E66D3" w:rsidRDefault="00C94D7E" w:rsidP="00C94D7E">
      <w:pPr>
        <w:jc w:val="both"/>
        <w:rPr>
          <w:rFonts w:cstheme="minorHAnsi"/>
          <w:b/>
          <w:bCs/>
        </w:rPr>
      </w:pPr>
      <w:r w:rsidRPr="004E66D3">
        <w:rPr>
          <w:rFonts w:cstheme="minorHAnsi"/>
          <w:b/>
          <w:bCs/>
        </w:rPr>
        <w:t>„Przebudowa drogi gminnej w ciągu drogi Radonia-Olimpiów”</w:t>
      </w:r>
    </w:p>
    <w:p w14:paraId="0CE1458D" w14:textId="77777777" w:rsidR="00C94D7E" w:rsidRPr="004E66D3" w:rsidRDefault="00C94D7E" w:rsidP="00C94D7E">
      <w:pPr>
        <w:jc w:val="both"/>
        <w:rPr>
          <w:rFonts w:cstheme="minorHAnsi"/>
          <w:b/>
          <w:bCs/>
        </w:rPr>
      </w:pPr>
      <w:r w:rsidRPr="004E66D3">
        <w:rPr>
          <w:rFonts w:cstheme="minorHAnsi"/>
          <w:b/>
          <w:bCs/>
        </w:rPr>
        <w:t>„Remont drogi powiatowej nr 3106E Błogie Szlacheckie- Prucheńsko Duże”</w:t>
      </w:r>
    </w:p>
    <w:p w14:paraId="3935E014" w14:textId="77777777" w:rsidR="00C94D7E" w:rsidRPr="004E66D3" w:rsidRDefault="00C94D7E" w:rsidP="00C94D7E">
      <w:pPr>
        <w:jc w:val="both"/>
        <w:rPr>
          <w:rFonts w:ascii="Cambria" w:hAnsi="Cambria"/>
          <w:i/>
          <w:snapToGrid w:val="0"/>
        </w:rPr>
      </w:pPr>
      <w:r w:rsidRPr="004E66D3">
        <w:rPr>
          <w:rFonts w:cstheme="minorHAnsi"/>
          <w:b/>
          <w:bCs/>
        </w:rPr>
        <w:t>„</w:t>
      </w:r>
      <w:bookmarkStart w:id="1" w:name="_Hlk103943845"/>
      <w:r w:rsidRPr="004E66D3">
        <w:rPr>
          <w:rFonts w:cstheme="minorHAnsi"/>
          <w:b/>
          <w:bCs/>
        </w:rPr>
        <w:t>Przebudowa i remont drogi gminnej wewnętrznej w miejscowości Grabowa</w:t>
      </w:r>
      <w:bookmarkEnd w:id="1"/>
      <w:r w:rsidRPr="004E66D3">
        <w:rPr>
          <w:rFonts w:cstheme="minorHAnsi"/>
          <w:b/>
          <w:bCs/>
        </w:rPr>
        <w:t>”</w:t>
      </w:r>
      <w:r w:rsidRPr="004E66D3">
        <w:rPr>
          <w:rFonts w:ascii="Cambria" w:hAnsi="Cambria"/>
          <w:i/>
          <w:snapToGrid w:val="0"/>
        </w:rPr>
        <w:t xml:space="preserve"> </w:t>
      </w:r>
    </w:p>
    <w:p w14:paraId="62E23F66" w14:textId="0C91566E" w:rsidR="00C94D7E" w:rsidRPr="00374BEB" w:rsidRDefault="00C94D7E" w:rsidP="00C94D7E">
      <w:pPr>
        <w:jc w:val="both"/>
        <w:rPr>
          <w:rFonts w:cstheme="minorHAnsi"/>
          <w:b/>
          <w:bCs/>
          <w:color w:val="FF0000"/>
        </w:rPr>
      </w:pP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 xml:space="preserve">Gminę Mniszków, </w:t>
      </w:r>
      <w:bookmarkStart w:id="2" w:name="_Hlk104195990"/>
      <w:r w:rsidRPr="005C1BFD">
        <w:rPr>
          <w:rFonts w:ascii="Cambria" w:hAnsi="Cambria"/>
          <w:b/>
          <w:u w:val="single"/>
        </w:rPr>
        <w:t>oświadczam</w:t>
      </w:r>
      <w:r>
        <w:rPr>
          <w:rFonts w:ascii="Cambria" w:hAnsi="Cambria"/>
          <w:b/>
          <w:u w:val="single"/>
        </w:rPr>
        <w:t>, co następuje</w:t>
      </w:r>
      <w:r w:rsidRPr="005C1BFD">
        <w:rPr>
          <w:rFonts w:ascii="Cambria" w:hAnsi="Cambria"/>
          <w:b/>
          <w:u w:val="single"/>
        </w:rPr>
        <w:t>:</w:t>
      </w:r>
    </w:p>
    <w:bookmarkEnd w:id="2"/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4E66D3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77777777" w:rsidR="009F5725" w:rsidRPr="00AC12AE" w:rsidRDefault="004E66D3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/pkt ……. SWZ </w:t>
      </w:r>
      <w:r w:rsidRPr="00AC12AE"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 w:rsidRPr="00AC12AE">
        <w:rPr>
          <w:rFonts w:ascii="Cambria" w:hAnsi="Cambria"/>
          <w:i/>
        </w:rPr>
        <w:t>Pzp</w:t>
      </w:r>
      <w:proofErr w:type="spellEnd"/>
      <w:r w:rsidRPr="00AC12AE">
        <w:rPr>
          <w:rFonts w:ascii="Cambria" w:hAnsi="Cambria"/>
          <w:i/>
        </w:rPr>
        <w:t xml:space="preserve">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 xml:space="preserve">(dotyczy jedynie podstaw wykluczenia wskazanych w art. 110 ust. 2 ustawy </w:t>
      </w:r>
      <w:proofErr w:type="spellStart"/>
      <w:r w:rsidRPr="00AC12AE">
        <w:rPr>
          <w:rFonts w:ascii="Cambria" w:hAnsi="Cambria"/>
          <w:i/>
          <w:iCs/>
        </w:rPr>
        <w:t>Pzp</w:t>
      </w:r>
      <w:proofErr w:type="spellEnd"/>
      <w:r w:rsidRPr="00AC12AE">
        <w:rPr>
          <w:rFonts w:ascii="Cambria" w:hAnsi="Cambria"/>
          <w:i/>
          <w:iCs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142"/>
    <w:rsid w:val="0001707F"/>
    <w:rsid w:val="00025899"/>
    <w:rsid w:val="00032EBE"/>
    <w:rsid w:val="00035ACD"/>
    <w:rsid w:val="000467FA"/>
    <w:rsid w:val="000530C2"/>
    <w:rsid w:val="000911FB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E66D3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877CD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4D7E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rsid w:val="00C94D7E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163</cp:revision>
  <cp:lastPrinted>2022-05-12T11:29:00Z</cp:lastPrinted>
  <dcterms:created xsi:type="dcterms:W3CDTF">2017-01-13T21:57:00Z</dcterms:created>
  <dcterms:modified xsi:type="dcterms:W3CDTF">2022-05-30T09:56:00Z</dcterms:modified>
</cp:coreProperties>
</file>